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13D4" w14:textId="77777777" w:rsidR="00641DB0" w:rsidRPr="00A874C5" w:rsidRDefault="00641DB0" w:rsidP="00A874C5">
      <w:pPr>
        <w:spacing w:after="0" w:line="276" w:lineRule="auto"/>
        <w:ind w:left="142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874C5">
        <w:rPr>
          <w:rFonts w:ascii="Liberation Serif" w:hAnsi="Liberation Serif" w:cs="Liberation Serif"/>
          <w:b/>
          <w:bCs/>
          <w:sz w:val="24"/>
          <w:szCs w:val="24"/>
        </w:rPr>
        <w:t>Общие сведения об образовательной организации</w:t>
      </w:r>
    </w:p>
    <w:p w14:paraId="30139EF5" w14:textId="77777777" w:rsidR="00641DB0" w:rsidRPr="00A874C5" w:rsidRDefault="00641DB0" w:rsidP="00A874C5">
      <w:pPr>
        <w:spacing w:after="0" w:line="276" w:lineRule="auto"/>
        <w:ind w:left="1429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6344"/>
      </w:tblGrid>
      <w:tr w:rsidR="00641DB0" w:rsidRPr="00A874C5" w14:paraId="57952E26" w14:textId="77777777" w:rsidTr="004531C6">
        <w:trPr>
          <w:trHeight w:val="4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45E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268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 (МБОУ СОШ №6)</w:t>
            </w:r>
          </w:p>
        </w:tc>
      </w:tr>
      <w:tr w:rsidR="00641DB0" w:rsidRPr="00A874C5" w14:paraId="101C3528" w14:textId="77777777" w:rsidTr="004531C6">
        <w:trPr>
          <w:trHeight w:val="4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714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Руководитель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3A0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Приветкина</w:t>
            </w:r>
            <w:proofErr w:type="spellEnd"/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 xml:space="preserve"> Валерия Анатольевна</w:t>
            </w:r>
          </w:p>
        </w:tc>
      </w:tr>
      <w:tr w:rsidR="00641DB0" w:rsidRPr="00A874C5" w14:paraId="54B10FE4" w14:textId="77777777" w:rsidTr="004531C6">
        <w:trPr>
          <w:trHeight w:val="31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5E4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4CF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629003 г. Салехард, ул. Чкалова 14</w:t>
            </w:r>
          </w:p>
        </w:tc>
      </w:tr>
      <w:tr w:rsidR="00641DB0" w:rsidRPr="00A874C5" w14:paraId="733B4247" w14:textId="77777777" w:rsidTr="004531C6">
        <w:trPr>
          <w:trHeight w:val="31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DBD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Телефон, факс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251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8(34922) 4-21-34, 4-28-52</w:t>
            </w:r>
          </w:p>
        </w:tc>
      </w:tr>
      <w:tr w:rsidR="00641DB0" w:rsidRPr="00A874C5" w14:paraId="7B635D9A" w14:textId="77777777" w:rsidTr="004531C6">
        <w:trPr>
          <w:trHeight w:val="2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A5D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344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Pr="00A874C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6scool@slh.yanao.ru</w:t>
              </w:r>
            </w:hyperlink>
          </w:p>
        </w:tc>
      </w:tr>
      <w:tr w:rsidR="00641DB0" w:rsidRPr="00A874C5" w14:paraId="2364BBD5" w14:textId="77777777" w:rsidTr="004531C6">
        <w:trPr>
          <w:trHeight w:val="2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E59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Учредитель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A7B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Администрация муниципального образования город Салехарда в лице Департамента образования Администрации муниципального образования город Салехард (</w:t>
            </w:r>
            <w:hyperlink r:id="rId6" w:history="1">
              <w:r w:rsidRPr="00A874C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http://edu.shd.ru</w:t>
              </w:r>
            </w:hyperlink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641DB0" w:rsidRPr="00A874C5" w14:paraId="5D64492F" w14:textId="77777777" w:rsidTr="004531C6">
        <w:trPr>
          <w:trHeight w:val="2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AA0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Дата создания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92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1 сентября 1951г., зарегистрировано в качестве юридического лица.</w:t>
            </w:r>
          </w:p>
          <w:p w14:paraId="573872D6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Свидетельство о постановке на учет в налоговом органе: серия 89 № 000902625, дата регистрации 30 мая 1995 года, ИНН/КПП 8901007239/890101001.</w:t>
            </w:r>
          </w:p>
          <w:p w14:paraId="2B9A66BE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Свидетельство о внесении записи в Единый государственный реестр юридических лиц: Серия 89 № 000485806, дата регистрации 16.09.2005,  ГРН 2058900018956,   ОГРН 1028900508603</w:t>
            </w:r>
          </w:p>
        </w:tc>
      </w:tr>
      <w:tr w:rsidR="00641DB0" w:rsidRPr="00A874C5" w14:paraId="0DADC110" w14:textId="77777777" w:rsidTr="004531C6">
        <w:trPr>
          <w:trHeight w:val="2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8D2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Лицензия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DF2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Лицензия № 2077 от 24 июня 2014 г. на осуществление образовательной деятельности: серия № 89Л01 № 0000641</w:t>
            </w:r>
          </w:p>
          <w:p w14:paraId="34C3C7EB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Срок действия: бессрочно</w:t>
            </w:r>
          </w:p>
          <w:p w14:paraId="55D95564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hyperlink r:id="rId7" w:history="1">
              <w:r w:rsidRPr="00A874C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http://sh6.edushd.ru/dokumenty/licenzija-na-osushhestvlenie-obrazovatelnoj-dejatelnosti-s-prilozhenijami/</w:t>
              </w:r>
            </w:hyperlink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641DB0" w:rsidRPr="00A874C5" w14:paraId="0175C236" w14:textId="77777777" w:rsidTr="004531C6">
        <w:trPr>
          <w:trHeight w:val="2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D38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634" w14:textId="77777777" w:rsidR="00641DB0" w:rsidRPr="00A874C5" w:rsidRDefault="00641DB0" w:rsidP="00A874C5">
            <w:pPr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74C5">
              <w:rPr>
                <w:rFonts w:ascii="Liberation Serif" w:hAnsi="Liberation Serif" w:cs="Liberation Serif"/>
                <w:sz w:val="24"/>
                <w:szCs w:val="24"/>
              </w:rPr>
              <w:t>Свидетельство о государственной аккредитации: серия 89А02 № 600133 регистрационный номер 844 от 14.11.2016 года, выданное департаментом образования Ямало-Ненецкого автономного округа. Срок действия: до 26.04.2024г.</w:t>
            </w:r>
          </w:p>
        </w:tc>
      </w:tr>
    </w:tbl>
    <w:p w14:paraId="4481C2B8" w14:textId="77777777" w:rsidR="00641DB0" w:rsidRPr="0094440E" w:rsidRDefault="00641DB0" w:rsidP="0094440E">
      <w:pPr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63CDF49B" w14:textId="2EA438F9" w:rsidR="00311437" w:rsidRPr="0094440E" w:rsidRDefault="00A470D1" w:rsidP="0094440E">
      <w:pPr>
        <w:pStyle w:val="a3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ab/>
      </w:r>
      <w:r w:rsidR="00311437" w:rsidRPr="0094440E">
        <w:rPr>
          <w:rFonts w:ascii="Liberation Serif" w:hAnsi="Liberation Serif"/>
          <w:sz w:val="24"/>
          <w:szCs w:val="24"/>
        </w:rPr>
        <w:t xml:space="preserve">В 2023-2024 учебном году в коле обучалось 867 обучающихся, 6 обучающихся ОВЗ. </w:t>
      </w:r>
    </w:p>
    <w:p w14:paraId="0F875D1A" w14:textId="68BB4C6B" w:rsidR="0094440E" w:rsidRPr="0094440E" w:rsidRDefault="00311437" w:rsidP="0094440E">
      <w:pPr>
        <w:pStyle w:val="a3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ab/>
      </w:r>
      <w:r w:rsidR="009C052B" w:rsidRPr="0094440E">
        <w:rPr>
          <w:rFonts w:ascii="Liberation Serif" w:hAnsi="Liberation Serif"/>
          <w:sz w:val="24"/>
          <w:szCs w:val="24"/>
        </w:rPr>
        <w:t>В школу з</w:t>
      </w:r>
      <w:r w:rsidR="0094440E">
        <w:rPr>
          <w:rFonts w:ascii="Liberation Serif" w:hAnsi="Liberation Serif"/>
          <w:sz w:val="24"/>
          <w:szCs w:val="24"/>
        </w:rPr>
        <w:t xml:space="preserve">ачисляются дети, проживающие но </w:t>
      </w:r>
      <w:bookmarkStart w:id="0" w:name="_GoBack"/>
      <w:bookmarkEnd w:id="0"/>
      <w:r w:rsidR="0094440E" w:rsidRPr="0094440E">
        <w:rPr>
          <w:rFonts w:ascii="Liberation Serif" w:hAnsi="Liberation Serif"/>
          <w:sz w:val="24"/>
          <w:szCs w:val="24"/>
        </w:rPr>
        <w:t>территорий</w:t>
      </w:r>
      <w:r w:rsidR="009C052B" w:rsidRPr="0094440E">
        <w:rPr>
          <w:rFonts w:ascii="Liberation Serif" w:hAnsi="Liberation Serif"/>
          <w:sz w:val="24"/>
          <w:szCs w:val="24"/>
        </w:rPr>
        <w:t xml:space="preserve"> микро</w:t>
      </w:r>
      <w:r w:rsidR="0094440E" w:rsidRPr="0094440E">
        <w:rPr>
          <w:rFonts w:ascii="Liberation Serif" w:hAnsi="Liberation Serif"/>
          <w:sz w:val="24"/>
          <w:szCs w:val="24"/>
        </w:rPr>
        <w:t>районов</w:t>
      </w:r>
      <w:r w:rsidR="009C052B" w:rsidRPr="0094440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9C052B" w:rsidRPr="0094440E">
        <w:rPr>
          <w:rFonts w:ascii="Liberation Serif" w:hAnsi="Liberation Serif"/>
          <w:sz w:val="24"/>
          <w:szCs w:val="24"/>
        </w:rPr>
        <w:t>Ангальск</w:t>
      </w:r>
      <w:r w:rsidR="00A470D1" w:rsidRPr="0094440E">
        <w:rPr>
          <w:rFonts w:ascii="Liberation Serif" w:hAnsi="Liberation Serif"/>
          <w:sz w:val="24"/>
          <w:szCs w:val="24"/>
        </w:rPr>
        <w:t>ого</w:t>
      </w:r>
      <w:proofErr w:type="spellEnd"/>
      <w:r w:rsidR="00A470D1" w:rsidRPr="0094440E">
        <w:rPr>
          <w:rFonts w:ascii="Liberation Serif" w:hAnsi="Liberation Serif"/>
          <w:sz w:val="24"/>
          <w:szCs w:val="24"/>
        </w:rPr>
        <w:t xml:space="preserve"> мыса, </w:t>
      </w:r>
      <w:proofErr w:type="spellStart"/>
      <w:r w:rsidR="00A470D1" w:rsidRPr="0094440E">
        <w:rPr>
          <w:rFonts w:ascii="Liberation Serif" w:hAnsi="Liberation Serif"/>
          <w:sz w:val="24"/>
          <w:szCs w:val="24"/>
        </w:rPr>
        <w:t>Гидропорта</w:t>
      </w:r>
      <w:proofErr w:type="spellEnd"/>
      <w:r w:rsidR="00A470D1" w:rsidRPr="0094440E">
        <w:rPr>
          <w:rFonts w:ascii="Liberation Serif" w:hAnsi="Liberation Serif"/>
          <w:sz w:val="24"/>
          <w:szCs w:val="24"/>
        </w:rPr>
        <w:t>, Аэропорта, Комбината, ДНТ «Север</w:t>
      </w:r>
      <w:r w:rsidR="0094440E" w:rsidRPr="0094440E">
        <w:rPr>
          <w:rFonts w:ascii="Liberation Serif" w:hAnsi="Liberation Serif"/>
          <w:sz w:val="24"/>
          <w:szCs w:val="24"/>
        </w:rPr>
        <w:t>» (76%).</w:t>
      </w:r>
    </w:p>
    <w:p w14:paraId="17EEF675" w14:textId="570B710E" w:rsidR="00311437" w:rsidRPr="0094440E" w:rsidRDefault="0094440E" w:rsidP="0094440E">
      <w:pPr>
        <w:pStyle w:val="a3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ab/>
      </w:r>
      <w:r w:rsidR="00311437" w:rsidRPr="0094440E">
        <w:rPr>
          <w:rFonts w:ascii="Liberation Serif" w:hAnsi="Liberation Serif"/>
          <w:sz w:val="24"/>
          <w:szCs w:val="24"/>
        </w:rPr>
        <w:t xml:space="preserve">Особенностью </w:t>
      </w:r>
      <w:proofErr w:type="spellStart"/>
      <w:r w:rsidR="00311437" w:rsidRPr="0094440E">
        <w:rPr>
          <w:rFonts w:ascii="Liberation Serif" w:hAnsi="Liberation Serif"/>
          <w:sz w:val="24"/>
          <w:szCs w:val="24"/>
        </w:rPr>
        <w:t>категорийного</w:t>
      </w:r>
      <w:proofErr w:type="spellEnd"/>
      <w:r w:rsidR="00311437" w:rsidRPr="0094440E">
        <w:rPr>
          <w:rFonts w:ascii="Liberation Serif" w:hAnsi="Liberation Serif"/>
          <w:sz w:val="24"/>
          <w:szCs w:val="24"/>
        </w:rPr>
        <w:t xml:space="preserve"> состава учащихся является и многонациональность. В текущем учебном году в школе обучаются дети 28 национальностей, среди них русские (62%), татары (12%), украинцы (8</w:t>
      </w:r>
      <w:proofErr w:type="gramStart"/>
      <w:r w:rsidR="00311437" w:rsidRPr="0094440E">
        <w:rPr>
          <w:rFonts w:ascii="Liberation Serif" w:hAnsi="Liberation Serif"/>
          <w:sz w:val="24"/>
          <w:szCs w:val="24"/>
        </w:rPr>
        <w:t>%);  КМН</w:t>
      </w:r>
      <w:proofErr w:type="gramEnd"/>
      <w:r w:rsidR="00311437" w:rsidRPr="0094440E">
        <w:rPr>
          <w:rFonts w:ascii="Liberation Serif" w:hAnsi="Liberation Serif"/>
          <w:sz w:val="24"/>
          <w:szCs w:val="24"/>
        </w:rPr>
        <w:t xml:space="preserve"> (5%); киргизы (3%); башкиры, таджики, узбеки (по 2%) и другие нации. Наблюдается тенденция увеличения числа детей, слабо владеющих русским языком. Стабильным остается количество обучающихся из </w:t>
      </w:r>
      <w:proofErr w:type="gramStart"/>
      <w:r w:rsidR="00311437" w:rsidRPr="0094440E">
        <w:rPr>
          <w:rFonts w:ascii="Liberation Serif" w:hAnsi="Liberation Serif"/>
          <w:sz w:val="24"/>
          <w:szCs w:val="24"/>
        </w:rPr>
        <w:t>многодетных,  малоимущих</w:t>
      </w:r>
      <w:proofErr w:type="gramEnd"/>
      <w:r w:rsidR="00311437" w:rsidRPr="0094440E">
        <w:rPr>
          <w:rFonts w:ascii="Liberation Serif" w:hAnsi="Liberation Serif"/>
          <w:sz w:val="24"/>
          <w:szCs w:val="24"/>
        </w:rPr>
        <w:t xml:space="preserve"> семей, состоящих на различных видах  учёта. </w:t>
      </w:r>
    </w:p>
    <w:p w14:paraId="45719483" w14:textId="77777777" w:rsidR="00311437" w:rsidRPr="0094440E" w:rsidRDefault="00311437" w:rsidP="0094440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14:paraId="29CA3B7F" w14:textId="063AFC22" w:rsidR="00A470D1" w:rsidRPr="0094440E" w:rsidRDefault="00A470D1" w:rsidP="0094440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14:paraId="151B54ED" w14:textId="77777777" w:rsidR="0094440E" w:rsidRDefault="00311437" w:rsidP="00311437">
      <w:pPr>
        <w:pStyle w:val="1"/>
        <w:ind w:firstLine="708"/>
        <w:jc w:val="both"/>
        <w:rPr>
          <w:szCs w:val="24"/>
        </w:rPr>
      </w:pPr>
      <w:r>
        <w:rPr>
          <w:szCs w:val="24"/>
        </w:rPr>
        <w:lastRenderedPageBreak/>
        <w:t>Коллектив школы работает над созданием условий образовательного пространства</w:t>
      </w:r>
      <w:r w:rsidR="0094440E">
        <w:rPr>
          <w:szCs w:val="24"/>
        </w:rPr>
        <w:t xml:space="preserve">, </w:t>
      </w:r>
      <w:r w:rsidRPr="007E706E">
        <w:rPr>
          <w:szCs w:val="24"/>
        </w:rPr>
        <w:t xml:space="preserve">в рамках образовательной программы, </w:t>
      </w:r>
      <w:r>
        <w:rPr>
          <w:szCs w:val="24"/>
        </w:rPr>
        <w:t>равных</w:t>
      </w:r>
      <w:r w:rsidRPr="007E706E">
        <w:rPr>
          <w:szCs w:val="24"/>
        </w:rPr>
        <w:t xml:space="preserve"> возможности, ко</w:t>
      </w:r>
      <w:r>
        <w:rPr>
          <w:szCs w:val="24"/>
        </w:rPr>
        <w:t xml:space="preserve">торые </w:t>
      </w:r>
      <w:proofErr w:type="spellStart"/>
      <w:r w:rsidR="0094440E">
        <w:rPr>
          <w:szCs w:val="24"/>
        </w:rPr>
        <w:t>оьучающиеся</w:t>
      </w:r>
      <w:proofErr w:type="spellEnd"/>
      <w:r>
        <w:rPr>
          <w:szCs w:val="24"/>
        </w:rPr>
        <w:t xml:space="preserve"> могут реализовать на </w:t>
      </w:r>
      <w:r w:rsidRPr="007E706E">
        <w:rPr>
          <w:szCs w:val="24"/>
        </w:rPr>
        <w:t>разных уровнях и разными путями в соответствии со своим личным выбором.</w:t>
      </w:r>
      <w:r>
        <w:rPr>
          <w:szCs w:val="24"/>
        </w:rPr>
        <w:t xml:space="preserve"> </w:t>
      </w:r>
    </w:p>
    <w:p w14:paraId="2A1DC8E5" w14:textId="0A08F7E9" w:rsidR="00311437" w:rsidRPr="00311437" w:rsidRDefault="00311437" w:rsidP="00311437">
      <w:pPr>
        <w:pStyle w:val="1"/>
        <w:ind w:firstLine="708"/>
        <w:jc w:val="both"/>
        <w:rPr>
          <w:szCs w:val="24"/>
        </w:rPr>
      </w:pPr>
      <w:r>
        <w:rPr>
          <w:szCs w:val="24"/>
        </w:rPr>
        <w:t xml:space="preserve">Школа имеет </w:t>
      </w:r>
      <w:r w:rsidRPr="007E706E">
        <w:rPr>
          <w:szCs w:val="24"/>
        </w:rPr>
        <w:t>профессиональный педагогический состав, сложившуюся систему дополнительного образования</w:t>
      </w:r>
      <w:r w:rsidRPr="007E706E">
        <w:rPr>
          <w:w w:val="106"/>
          <w:szCs w:val="24"/>
          <w:lang w:bidi="he-IL"/>
        </w:rPr>
        <w:t xml:space="preserve"> по 5 направленностям: художественно-эстетическое, физкультурно-спортивное, военно-патриотическое, туристско-краеведческое, научно-техническое</w:t>
      </w:r>
      <w:r w:rsidRPr="007E706E">
        <w:rPr>
          <w:szCs w:val="24"/>
        </w:rPr>
        <w:t>. МБОУ СОШ № 6 предоставляет дополнительные платные образовательные услуги по программе подготовки детей 6-7 лет к школе «Школа Малышок».</w:t>
      </w:r>
    </w:p>
    <w:p w14:paraId="3BD5B046" w14:textId="77777777" w:rsidR="00311437" w:rsidRDefault="00311437" w:rsidP="00311437">
      <w:pPr>
        <w:tabs>
          <w:tab w:val="left" w:pos="993"/>
        </w:tabs>
        <w:spacing w:after="0"/>
        <w:jc w:val="both"/>
        <w:rPr>
          <w:b/>
          <w:color w:val="525252" w:themeColor="accent3" w:themeShade="80"/>
          <w:sz w:val="24"/>
          <w:szCs w:val="24"/>
        </w:rPr>
      </w:pPr>
    </w:p>
    <w:p w14:paraId="704B35A7" w14:textId="5FEA5542" w:rsidR="00311437" w:rsidRPr="0094440E" w:rsidRDefault="00311437" w:rsidP="00311437">
      <w:pPr>
        <w:tabs>
          <w:tab w:val="left" w:pos="993"/>
        </w:tabs>
        <w:spacing w:after="0"/>
        <w:jc w:val="both"/>
        <w:rPr>
          <w:rFonts w:ascii="Liberation Serif" w:hAnsi="Liberation Serif"/>
          <w:b/>
          <w:color w:val="525252" w:themeColor="accent3" w:themeShade="80"/>
          <w:sz w:val="24"/>
          <w:szCs w:val="24"/>
        </w:rPr>
      </w:pPr>
      <w:r w:rsidRPr="0094440E">
        <w:rPr>
          <w:rFonts w:ascii="Liberation Serif" w:hAnsi="Liberation Serif"/>
          <w:b/>
          <w:color w:val="525252" w:themeColor="accent3" w:themeShade="80"/>
          <w:sz w:val="24"/>
          <w:szCs w:val="24"/>
        </w:rPr>
        <w:t>Обстоятельствами, препятствующими развитию школы, являются:</w:t>
      </w:r>
    </w:p>
    <w:p w14:paraId="10563FDB" w14:textId="77777777" w:rsidR="00311437" w:rsidRPr="0094440E" w:rsidRDefault="00311437" w:rsidP="00311437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>ежегодная смена состава педагогического коллектива;</w:t>
      </w:r>
    </w:p>
    <w:p w14:paraId="57DC7585" w14:textId="77777777" w:rsidR="00311437" w:rsidRPr="0094440E" w:rsidRDefault="00311437" w:rsidP="00311437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>приток молодых специалистов с недостаточным уровнем практической подготовки;</w:t>
      </w:r>
    </w:p>
    <w:p w14:paraId="0429E6B5" w14:textId="77777777" w:rsidR="00311437" w:rsidRPr="0094440E" w:rsidRDefault="00311437" w:rsidP="0031143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 xml:space="preserve">слабый воспитательный потенциал родительской среды. </w:t>
      </w:r>
    </w:p>
    <w:p w14:paraId="4E6B6A35" w14:textId="35FBCCDC" w:rsidR="00A470D1" w:rsidRPr="0094440E" w:rsidRDefault="00311437" w:rsidP="003114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94440E">
        <w:rPr>
          <w:rFonts w:ascii="Liberation Serif" w:hAnsi="Liberation Serif"/>
          <w:sz w:val="24"/>
          <w:szCs w:val="24"/>
        </w:rPr>
        <w:t xml:space="preserve">По социальному и материальному положению состав семей учеников неоднороден. 47% семей относятся к категории «группы риска», социальный статус 80% родителей - служащие и рабочие. Большинство из них имеют недостаточно активную гражданскую позицию, что говорит о слабом воспитательном потенциале родительской среды. </w:t>
      </w:r>
    </w:p>
    <w:p w14:paraId="0057E0DD" w14:textId="465A3D86" w:rsidR="00A470D1" w:rsidRPr="0094440E" w:rsidRDefault="00A470D1" w:rsidP="00A874C5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14:paraId="423677E9" w14:textId="3EA2EE40" w:rsidR="00A874C5" w:rsidRPr="00A874C5" w:rsidRDefault="00A874C5" w:rsidP="00A874C5">
      <w:pPr>
        <w:spacing w:after="0" w:line="276" w:lineRule="auto"/>
        <w:jc w:val="both"/>
        <w:rPr>
          <w:rStyle w:val="markdowntoken-styledspan-sc-ea31d801-0"/>
          <w:rFonts w:ascii="Liberation Serif" w:hAnsi="Liberation Serif" w:cs="Courier New"/>
          <w:color w:val="080808"/>
          <w:spacing w:val="-5"/>
          <w:sz w:val="24"/>
          <w:szCs w:val="24"/>
          <w:bdr w:val="none" w:sz="0" w:space="0" w:color="auto" w:frame="1"/>
        </w:rPr>
      </w:pPr>
    </w:p>
    <w:p w14:paraId="134CF943" w14:textId="5FA99304" w:rsidR="007B3981" w:rsidRPr="00A874C5" w:rsidRDefault="005E63B0" w:rsidP="00A874C5">
      <w:pPr>
        <w:keepNext/>
        <w:spacing w:after="0" w:line="276" w:lineRule="auto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Анализ деятельности</w:t>
      </w:r>
      <w:r w:rsidR="007B3981" w:rsidRPr="00A874C5">
        <w:rPr>
          <w:rFonts w:ascii="Liberation Serif" w:hAnsi="Liberation Serif"/>
          <w:bCs/>
          <w:sz w:val="24"/>
          <w:szCs w:val="24"/>
        </w:rPr>
        <w:t xml:space="preserve"> МБОУ СОШ №6</w:t>
      </w:r>
    </w:p>
    <w:p w14:paraId="7FD2E567" w14:textId="77777777" w:rsidR="007B3981" w:rsidRPr="00A874C5" w:rsidRDefault="007B3981" w:rsidP="00A874C5">
      <w:pPr>
        <w:keepNext/>
        <w:spacing w:after="0" w:line="276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A874C5">
        <w:rPr>
          <w:rFonts w:ascii="Liberation Serif" w:hAnsi="Liberation Serif"/>
          <w:bCs/>
          <w:sz w:val="24"/>
          <w:szCs w:val="24"/>
        </w:rPr>
        <w:t xml:space="preserve">по магистральным направлениям </w:t>
      </w:r>
      <w:r w:rsidRPr="00A874C5">
        <w:rPr>
          <w:rFonts w:ascii="Liberation Serif" w:hAnsi="Liberation Serif"/>
          <w:bCs/>
          <w:sz w:val="24"/>
          <w:szCs w:val="24"/>
        </w:rPr>
        <w:t>реализации проект</w:t>
      </w:r>
      <w:r w:rsidRPr="00A874C5">
        <w:rPr>
          <w:rFonts w:ascii="Liberation Serif" w:hAnsi="Liberation Serif"/>
          <w:bCs/>
          <w:sz w:val="24"/>
          <w:szCs w:val="24"/>
        </w:rPr>
        <w:t xml:space="preserve">а </w:t>
      </w:r>
    </w:p>
    <w:p w14:paraId="235A7D22" w14:textId="09F8C1C2" w:rsidR="007B3981" w:rsidRPr="00A874C5" w:rsidRDefault="007B3981" w:rsidP="00A874C5">
      <w:pPr>
        <w:keepNext/>
        <w:spacing w:after="0" w:line="276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A874C5">
        <w:rPr>
          <w:rFonts w:ascii="Liberation Serif" w:hAnsi="Liberation Serif"/>
          <w:bCs/>
          <w:sz w:val="24"/>
          <w:szCs w:val="24"/>
        </w:rPr>
        <w:t xml:space="preserve">«Школа </w:t>
      </w:r>
      <w:proofErr w:type="spellStart"/>
      <w:r w:rsidRPr="00A874C5">
        <w:rPr>
          <w:rFonts w:ascii="Liberation Serif" w:hAnsi="Liberation Serif"/>
          <w:bCs/>
          <w:sz w:val="24"/>
          <w:szCs w:val="24"/>
        </w:rPr>
        <w:t>Минпросвещения</w:t>
      </w:r>
      <w:proofErr w:type="spellEnd"/>
      <w:r w:rsidRPr="00A874C5">
        <w:rPr>
          <w:rFonts w:ascii="Liberation Serif" w:hAnsi="Liberation Serif"/>
          <w:bCs/>
          <w:sz w:val="24"/>
          <w:szCs w:val="24"/>
        </w:rPr>
        <w:t xml:space="preserve"> России»</w:t>
      </w:r>
      <w:r w:rsidR="005E63B0">
        <w:rPr>
          <w:rFonts w:ascii="Liberation Serif" w:hAnsi="Liberation Serif"/>
          <w:bCs/>
          <w:sz w:val="24"/>
          <w:szCs w:val="24"/>
        </w:rPr>
        <w:t xml:space="preserve"> на основе самодиагностики</w:t>
      </w:r>
    </w:p>
    <w:p w14:paraId="138F0B58" w14:textId="77777777" w:rsidR="00A874C5" w:rsidRPr="00A874C5" w:rsidRDefault="00A874C5" w:rsidP="00A874C5">
      <w:pPr>
        <w:spacing w:after="0" w:line="276" w:lineRule="auto"/>
        <w:jc w:val="center"/>
        <w:rPr>
          <w:rStyle w:val="markdowntoken-styledspan-sc-ea31d801-0"/>
          <w:rFonts w:ascii="Liberation Serif" w:hAnsi="Liberation Serif" w:cs="Courier New"/>
          <w:color w:val="080808"/>
          <w:spacing w:val="-5"/>
          <w:sz w:val="24"/>
          <w:szCs w:val="24"/>
          <w:bdr w:val="none" w:sz="0" w:space="0" w:color="auto" w:frame="1"/>
        </w:rPr>
      </w:pPr>
    </w:p>
    <w:p w14:paraId="57FE7514" w14:textId="50AE8E61" w:rsidR="00A874C5" w:rsidRPr="00A874C5" w:rsidRDefault="00A874C5" w:rsidP="00A874C5">
      <w:pPr>
        <w:spacing w:after="0"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A874C5">
        <w:rPr>
          <w:rStyle w:val="markdowntoken-styledspan-sc-ea31d801-0"/>
          <w:rFonts w:ascii="Liberation Serif" w:hAnsi="Liberation Serif" w:cs="Courier New"/>
          <w:b/>
          <w:color w:val="080808"/>
          <w:spacing w:val="-5"/>
          <w:sz w:val="24"/>
          <w:szCs w:val="24"/>
          <w:bdr w:val="none" w:sz="0" w:space="0" w:color="auto" w:frame="1"/>
        </w:rPr>
        <w:t>З</w:t>
      </w:r>
      <w:r w:rsidRPr="00A874C5">
        <w:rPr>
          <w:rFonts w:ascii="Liberation Serif" w:hAnsi="Liberation Serif"/>
          <w:b/>
          <w:sz w:val="24"/>
          <w:szCs w:val="24"/>
        </w:rPr>
        <w:t>нание</w:t>
      </w:r>
    </w:p>
    <w:p w14:paraId="5446D758" w14:textId="1012130A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Углубленное изучение отдельных предметов. Школа стремится к тому, чтобы все учащиеся имели возможность изучать предметы на углубленном уровне. Для этого будут разработаны </w:t>
      </w:r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рабочие</w:t>
      </w: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программы и </w:t>
      </w:r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подобраны методы и формы</w:t>
      </w: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обучения.</w:t>
      </w:r>
    </w:p>
    <w:p w14:paraId="3CC02542" w14:textId="35741C3E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Реализация и соблюдение требований локального акта, регламентирующего внутреннюю систему оценки качества образования. Школа будет стремиться к полной реализации всех требований, установленных локальным актом, чтобы обеспечить </w:t>
      </w:r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повышение качества</w:t>
      </w: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образования.</w:t>
      </w:r>
    </w:p>
    <w:p w14:paraId="7AF5C1BE" w14:textId="261752F0" w:rsidR="0043323D" w:rsidRPr="00A874C5" w:rsidRDefault="003D2C05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Школа</w:t>
      </w:r>
      <w:r w:rsidR="0043323D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не входит в перечень образовательных организаций с признаками необъективных результатов. Школа будет стремиться к прозрачности и объективности в оценке знаний учащихся, чтобы избежать любых подозрений в необъективности.</w:t>
      </w:r>
    </w:p>
    <w:p w14:paraId="41168CDC" w14:textId="3034C62D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Отсутствие выпускников 9 класса, не получивших аттестаты об основном общем образовании, и отсутствие выпускников 11 класса, не получивших аттестаты о среднем общем образовании. Школа будет </w:t>
      </w:r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продолжать </w:t>
      </w: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работать над тем, чтобы все учащиеся успешно завершали обучение и получали соответствующие документы об образовании.</w:t>
      </w:r>
    </w:p>
    <w:p w14:paraId="1926B10F" w14:textId="77777777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Сетевая форма реализации общеобразовательных программ. Школа будет развивать сотрудничество с другими образовательными организациями для реализации общеобразовательных программ в сетевой форме.</w:t>
      </w:r>
    </w:p>
    <w:p w14:paraId="7C635DD1" w14:textId="77777777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Учебно-дидактическое обеспечение обучения и воспитания по федеральным адаптированным образовательным программам. Школа будет обеспечивать необходимые условия для обучения и воспитания детей с ограниченными возможностями здоровья в соответствии с рекомендациями психолого-медико-педагогической комиссии.</w:t>
      </w:r>
    </w:p>
    <w:p w14:paraId="0B13252C" w14:textId="77777777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lastRenderedPageBreak/>
        <w:t>Наличие специальных технических средств обучения. Школа будет оснащена необходимыми техническими средствами для обучения детей с ограниченными возможностями здоровья.</w:t>
      </w:r>
    </w:p>
    <w:p w14:paraId="7885C167" w14:textId="77777777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Применение электронных образовательных ресурсов и дистанционных образовательных технологий в образовании обучающихся с ОВЗ, с инвалидностью. Школа будет активно использовать современные технологии для обучения детей с ограниченными возможностями здоровья.</w:t>
      </w:r>
    </w:p>
    <w:p w14:paraId="3E598401" w14:textId="2B1682FB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Создание условий для профессионального развития и совершенствования профессиональных компетенций педагогичес</w:t>
      </w:r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ких работников в части </w:t>
      </w:r>
      <w:proofErr w:type="gramStart"/>
      <w:r w:rsidR="003D2C05"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обучения </w:t>
      </w: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и воспитания</w:t>
      </w:r>
      <w:proofErr w:type="gramEnd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обучающихся с ОВЗ, с инвалидностью, в том числе посредствам организации инклюзивного образования. Школа будет предоставлять возможности для повышения квалификации педагогов, работающих с детьми с ограниченными возможностями здоровья.</w:t>
      </w:r>
    </w:p>
    <w:p w14:paraId="0B29F04F" w14:textId="77777777" w:rsidR="0043323D" w:rsidRPr="00A874C5" w:rsidRDefault="0043323D" w:rsidP="00A874C5">
      <w:pPr>
        <w:pStyle w:val="markdowntoken-styledlistitem-sc-ea31d801-13"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мероприятиях. Школа будет делиться своим опытом работы с другими образовательными организациями, чтобы улучшить качество образования для детей с ограниченными возможностями здоровья.</w:t>
      </w:r>
    </w:p>
    <w:p w14:paraId="6502F250" w14:textId="77777777" w:rsidR="00160CEC" w:rsidRPr="00A874C5" w:rsidRDefault="00160CEC" w:rsidP="00A874C5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14:paraId="1DE7DB4A" w14:textId="2AD8A5FD" w:rsidR="0043323D" w:rsidRPr="00A874C5" w:rsidRDefault="00160CEC" w:rsidP="00A874C5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874C5">
        <w:rPr>
          <w:rFonts w:ascii="Liberation Serif" w:hAnsi="Liberation Serif"/>
          <w:b/>
          <w:bCs/>
          <w:sz w:val="24"/>
          <w:szCs w:val="24"/>
        </w:rPr>
        <w:t>Здоровье</w:t>
      </w:r>
    </w:p>
    <w:p w14:paraId="47FB7433" w14:textId="77777777" w:rsidR="00C75177" w:rsidRPr="00A874C5" w:rsidRDefault="00160CEC" w:rsidP="00A874C5">
      <w:pPr>
        <w:spacing w:after="0" w:line="276" w:lineRule="auto"/>
        <w:ind w:left="704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Образовательная организация стремится к развитию в следующих направлениях: </w:t>
      </w:r>
    </w:p>
    <w:p w14:paraId="7CAA82A6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>обеспечение бесплатным горячим питанием обучающихся начальных классов</w:t>
      </w:r>
      <w:r w:rsidR="003D2C05"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 и льготных категорий</w:t>
      </w: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, </w:t>
      </w:r>
    </w:p>
    <w:p w14:paraId="5705B588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организация просветительской деятельности, направленной на формирование здорового образа жизни, </w:t>
      </w:r>
    </w:p>
    <w:p w14:paraId="78CD7CA7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реализация программы </w:t>
      </w:r>
      <w:proofErr w:type="spellStart"/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>здоровьесбережения</w:t>
      </w:r>
      <w:proofErr w:type="spellEnd"/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, </w:t>
      </w:r>
    </w:p>
    <w:p w14:paraId="2D073ABB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наличие спортивной инфраструктуры и дополнительных образовательных услуг в области физической культуры и спорта, </w:t>
      </w:r>
    </w:p>
    <w:p w14:paraId="7E8B2265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 xml:space="preserve">участие обучающихся в спортивных мероприятиях, </w:t>
      </w:r>
    </w:p>
    <w:p w14:paraId="1160FF3D" w14:textId="77777777" w:rsidR="00C75177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>повышение доли обучающихся, получивших знак отличия ВФСК ГТО,</w:t>
      </w:r>
    </w:p>
    <w:p w14:paraId="5464A709" w14:textId="30B7846B" w:rsidR="00160CEC" w:rsidRPr="00A874C5" w:rsidRDefault="00160CEC" w:rsidP="00A874C5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  <w:t>улучшение условий для работы учителей-логопедов и учителей-дефектологов.</w:t>
      </w:r>
    </w:p>
    <w:p w14:paraId="770C323B" w14:textId="29EFF127" w:rsidR="00BD1DCE" w:rsidRPr="00A874C5" w:rsidRDefault="00BD1DCE" w:rsidP="00A874C5">
      <w:pPr>
        <w:spacing w:after="0" w:line="276" w:lineRule="auto"/>
        <w:jc w:val="both"/>
        <w:rPr>
          <w:rFonts w:ascii="Liberation Serif" w:hAnsi="Liberation Serif"/>
          <w:color w:val="080808"/>
          <w:spacing w:val="-6"/>
          <w:sz w:val="24"/>
          <w:szCs w:val="24"/>
          <w:shd w:val="clear" w:color="auto" w:fill="FFFFFF"/>
        </w:rPr>
      </w:pPr>
    </w:p>
    <w:p w14:paraId="3F2F1937" w14:textId="175E9259" w:rsidR="00BD1DCE" w:rsidRPr="00A874C5" w:rsidRDefault="00BD1DCE" w:rsidP="00A874C5">
      <w:pPr>
        <w:spacing w:after="0" w:line="276" w:lineRule="auto"/>
        <w:jc w:val="center"/>
        <w:rPr>
          <w:rFonts w:ascii="Liberation Serif" w:hAnsi="Liberation Serif"/>
          <w:b/>
          <w:bCs/>
          <w:color w:val="080808"/>
          <w:spacing w:val="-6"/>
          <w:sz w:val="24"/>
          <w:szCs w:val="24"/>
          <w:shd w:val="clear" w:color="auto" w:fill="FFFFFF"/>
        </w:rPr>
      </w:pPr>
      <w:r w:rsidRPr="00A874C5">
        <w:rPr>
          <w:rFonts w:ascii="Liberation Serif" w:hAnsi="Liberation Serif"/>
          <w:b/>
          <w:bCs/>
          <w:color w:val="080808"/>
          <w:spacing w:val="-6"/>
          <w:sz w:val="24"/>
          <w:szCs w:val="24"/>
          <w:shd w:val="clear" w:color="auto" w:fill="FFFFFF"/>
        </w:rPr>
        <w:t>Творчество</w:t>
      </w:r>
    </w:p>
    <w:p w14:paraId="4FFCFA0E" w14:textId="77777777" w:rsidR="00C75177" w:rsidRPr="00A874C5" w:rsidRDefault="00C75177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74C5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Образовательная организация стремится к развитию в нескольких ключевых направлениях. </w:t>
      </w:r>
    </w:p>
    <w:p w14:paraId="4A760A9C" w14:textId="77777777" w:rsidR="00C75177" w:rsidRPr="00A874C5" w:rsidRDefault="00C75177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74C5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Во-первых, мы хотим увеличить долю учащихся, охваченных дополнительным образованием, до </w:t>
      </w:r>
      <w:r w:rsidRPr="00A874C5">
        <w:rPr>
          <w:rFonts w:ascii="Liberation Serif" w:hAnsi="Liberation Serif"/>
          <w:color w:val="000000" w:themeColor="text1"/>
          <w:sz w:val="24"/>
          <w:szCs w:val="24"/>
        </w:rPr>
        <w:t>8</w:t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3% </w:t>
      </w:r>
      <w:r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от общего числа обучающихся, </w:t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намерены реализовать дополнительные общеобразовательные программы и создать технологические кружки на базе нашей организации или в </w:t>
      </w:r>
      <w:r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рамках сетевого взаимодействия, </w:t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стремимся активно участвовать в конкурсах, фестивалях, олимпиадах и конференциях, а также готовить учеников к победам в различных соревнованиях. </w:t>
      </w:r>
    </w:p>
    <w:p w14:paraId="4C1DCFB4" w14:textId="6D175B2D" w:rsidR="00BD1DCE" w:rsidRPr="00A874C5" w:rsidRDefault="00C75177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74C5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 xml:space="preserve">Важным аспектом нашего развития является создание партнерских отношений с другими организациями для реализации дополнительных образовательных программ. Мы также уделяем большое внимание поддержке школьных творческих объединений, таких </w:t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lastRenderedPageBreak/>
        <w:t>как школьный театр, школьный музей, школьный музыкальный коллектив и школьный медиацентр. Наконец, мы стремимся к тому, чтобы 3</w:t>
      </w:r>
      <w:r w:rsidRPr="00A874C5">
        <w:rPr>
          <w:rFonts w:ascii="Liberation Serif" w:hAnsi="Liberation Serif"/>
          <w:color w:val="000000" w:themeColor="text1"/>
          <w:sz w:val="24"/>
          <w:szCs w:val="24"/>
        </w:rPr>
        <w:t>0</w:t>
      </w:r>
      <w:r w:rsidR="00BD1DCE" w:rsidRPr="00A874C5">
        <w:rPr>
          <w:rFonts w:ascii="Liberation Serif" w:hAnsi="Liberation Serif"/>
          <w:color w:val="000000" w:themeColor="text1"/>
          <w:sz w:val="24"/>
          <w:szCs w:val="24"/>
        </w:rPr>
        <w:t>% наших учеников были активными участниками этих объединений.</w:t>
      </w:r>
    </w:p>
    <w:p w14:paraId="0D16AA08" w14:textId="3985A7EF" w:rsidR="00BD1DCE" w:rsidRPr="00A874C5" w:rsidRDefault="00BD1DCE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57884A0C" w14:textId="0D69A6D0" w:rsidR="00BD1DCE" w:rsidRPr="00A874C5" w:rsidRDefault="00AC67F6" w:rsidP="00A874C5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874C5">
        <w:rPr>
          <w:rFonts w:ascii="Liberation Serif" w:hAnsi="Liberation Serif"/>
          <w:b/>
          <w:bCs/>
          <w:sz w:val="24"/>
          <w:szCs w:val="24"/>
        </w:rPr>
        <w:t>Воспитание</w:t>
      </w:r>
    </w:p>
    <w:p w14:paraId="44F29240" w14:textId="77777777" w:rsidR="00953328" w:rsidRPr="00A874C5" w:rsidRDefault="00C75177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Образовательная организация стремится к развитию в не</w:t>
      </w:r>
      <w:r w:rsidR="00953328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скольких ключевых направлениях:</w:t>
      </w:r>
    </w:p>
    <w:p w14:paraId="68D1635B" w14:textId="77777777" w:rsidR="00953328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- </w:t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усилить использование государственных символов в </w:t>
      </w: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процессе обучения и воспитания; </w:t>
      </w:r>
    </w:p>
    <w:p w14:paraId="4528895C" w14:textId="77777777" w:rsidR="00953328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- </w:t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улучшить реализацию рабочей программы воспитания, включая ее адаптацию для обучающихся с огран</w:t>
      </w: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иченными возможностями здоровья;</w:t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89DA0F8" w14:textId="4270CEB1" w:rsidR="00AC67F6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повысчить</w:t>
      </w:r>
      <w:proofErr w:type="spellEnd"/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эффективной реализации календарного плана воспитательной работы.</w:t>
      </w:r>
    </w:p>
    <w:p w14:paraId="02352DE7" w14:textId="3F00995F" w:rsidR="00AC67F6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придаем большое значение функционированию Совета родителей и наличию советника директора по воспитанию и взаимодействию с детскими общественными объединениями. Также мы намерены усовершенствовать взаимодействие образовательной организации и родителей в процессе реализации рабочей программы воспитания.</w:t>
      </w:r>
    </w:p>
    <w:p w14:paraId="4D2EA84C" w14:textId="7CB626C7" w:rsidR="00AC67F6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Важным аспектом нашего развития является наличие школьной символики, такой как флаг школы, гимн школы, эмблема школы и элементы школьного костюма. Мы также планируем реализовать программы краеведения и школьного туризма.</w:t>
      </w:r>
    </w:p>
    <w:p w14:paraId="11FB39FD" w14:textId="72FA8F42" w:rsidR="00AC67F6" w:rsidRPr="00A874C5" w:rsidRDefault="00953328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Образовательная организация стремится организовать летние тематические смены в школьном лагере. Мы также уделяем внимание функционированию Совета обучающихся и наличию первичного отделения Российского движения детей и молодежи "Движение первых".</w:t>
      </w:r>
    </w:p>
    <w:p w14:paraId="0E27B420" w14:textId="77777777" w:rsidR="00EC44E9" w:rsidRPr="00A874C5" w:rsidRDefault="00EC44E9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мы стремимся создать центр детских инициатив и пространство ученического самоуправления. Мы также планируем участвовать в реализации проекта "Орлята России" при осуществлении начального общего образования.</w:t>
      </w:r>
    </w:p>
    <w:p w14:paraId="218E2A32" w14:textId="2435F84F" w:rsidR="00AC67F6" w:rsidRPr="00A874C5" w:rsidRDefault="00EC44E9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  <w:t>Школа работает над развитием</w:t>
      </w:r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представительства детских и молодежных общественных объединений, таких как </w:t>
      </w:r>
      <w:proofErr w:type="spellStart"/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="00AC67F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и "Большая перемена". Мы поддерживаем участие обучающихся в волонтерском движении и создание школьных военно-патриотических клубов.</w:t>
      </w:r>
    </w:p>
    <w:p w14:paraId="3DC97A17" w14:textId="46A04A64" w:rsidR="00AC67F6" w:rsidRPr="00A874C5" w:rsidRDefault="00AC67F6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7F4E8F29" w14:textId="31304810" w:rsidR="00301510" w:rsidRPr="00A874C5" w:rsidRDefault="00301510" w:rsidP="00A874C5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874C5">
        <w:rPr>
          <w:rFonts w:ascii="Liberation Serif" w:hAnsi="Liberation Serif"/>
          <w:b/>
          <w:bCs/>
          <w:sz w:val="24"/>
          <w:szCs w:val="24"/>
        </w:rPr>
        <w:t>Профориентация</w:t>
      </w:r>
    </w:p>
    <w:p w14:paraId="3CAAAC03" w14:textId="24496E52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Образовательная организация стремится к развитию в нескольких ключевых направлениях. Во-первых, мы стремимся реализовать утвержденный календарный план профориентационной деятельности в школе, который был разработан в нашем субъекте РФ. Это позволит нам обеспечить систематическую работу по профессиональной ориентации учащихся.</w:t>
      </w:r>
    </w:p>
    <w:p w14:paraId="7A95BC0A" w14:textId="77777777" w:rsidR="00301510" w:rsidRPr="00A874C5" w:rsidRDefault="0030151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Во-вторых, мы хотим определить ответственного за реализацию профориентационной деятельности в должности не ниже заместителя директора. Это поможет нам обеспечить эффективное управление и координацию всех мероприятий, связанных с профессиональной ориентацией.</w:t>
      </w:r>
    </w:p>
    <w:p w14:paraId="5D5BBA60" w14:textId="301A17D5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мы активно работаем над установлением партнерских отношений с региональными предприятиями и организациями, которые могут оказать содействие в реализации наших профориентационных мероприятий. Мы считаем, что такие соглашения помогут нам расширить возможности для наших учеников и предоставить им больше возможностей для выбора будущей профессии.</w:t>
      </w:r>
    </w:p>
    <w:p w14:paraId="2309E0B3" w14:textId="74110A43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Мы также планируем создать профильные предпрофессиональные классы, такие как инженерные, медицинские, космические, IT, педагогические и предпринимательские. Эти </w:t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классы позволят нашим ученикам получить более глубокие знания и навыки в выбранной области и подготовиться к будущей карьере.</w:t>
      </w:r>
    </w:p>
    <w:p w14:paraId="4CFDF51D" w14:textId="4CC39BE8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Важным аспектом нашего развития является использование дополнительных материалов по профориентации, включая мультимедийные ресурсы, в учебных предметах общеобразовательного цикла. Это поможет ученикам лучше понять связь между учебными дисциплинами и реальным миром профессий.</w:t>
      </w:r>
    </w:p>
    <w:p w14:paraId="45B13B51" w14:textId="0740FEF5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организуем экскурсии на предприятия, где наши ученики смогут увидеть работу профессионалов в действии и получить представление о различных профессиях. Кроме того, мы предлагаем участие в моделирующих профессиональных пробах и тестированиях, чтобы помочь ученикам определиться со своими интересами и способностями.</w:t>
      </w:r>
    </w:p>
    <w:p w14:paraId="3B3D6DD7" w14:textId="77777777" w:rsidR="00301510" w:rsidRPr="00A874C5" w:rsidRDefault="0030151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планируем посещать экскурсии в организациях среднего профессионального и высшего образования, чтобы дать нашим ученикам возможность увидеть различные учебные заведения и их программы.</w:t>
      </w:r>
    </w:p>
    <w:p w14:paraId="49BAB8F6" w14:textId="3EF39812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мы предлагаем посещение профессиональных проб на региональных площадках, где ученики могут попробовать себя в разных професси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ях и получить практический опыт, </w:t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поощряем посещение занятий по программам дополнительного образования, таким как кружки и секции, которые направлены на развитие интересов и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навыков в определенной области, </w:t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рассматриваем возможность прохождения нашими учениками профессионального обучения по программам профессиональной подготовки по профессиям рабочих и должностям служащих.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</w:t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роводим родительские собрания на тему профессиональной ориентации, чтобы родители могли узнать о современных тенденциях на рынке труда и помочь своим детям сделать осознанный выбор профессии.</w:t>
      </w:r>
    </w:p>
    <w:p w14:paraId="64D19E21" w14:textId="6AA05A91" w:rsidR="00301510" w:rsidRPr="00A874C5" w:rsidRDefault="00A874C5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участвуем в проекте "Билет в будущее", который предоставляет нашим ученикам возможность принять участие в различных мероприятиях, связанных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с профессиональной ориентацией, </w:t>
      </w:r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участвуем в чемпионатах по профессиональному мастерству, включая чемпионаты "</w:t>
      </w:r>
      <w:proofErr w:type="spellStart"/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Абилимпикс</w:t>
      </w:r>
      <w:proofErr w:type="spellEnd"/>
      <w:r w:rsidR="00301510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", которые предоставляют нашим ученикам с ограниченными возможностями здоровья возможность проявить свои таланты и навыки.</w:t>
      </w:r>
    </w:p>
    <w:p w14:paraId="624814F1" w14:textId="24BF68FC" w:rsidR="00301510" w:rsidRPr="00A874C5" w:rsidRDefault="00301510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122F8BDC" w14:textId="6DC6B00C" w:rsidR="00301510" w:rsidRPr="00A874C5" w:rsidRDefault="00301510" w:rsidP="00A874C5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874C5">
        <w:rPr>
          <w:rFonts w:ascii="Liberation Serif" w:hAnsi="Liberation Serif"/>
          <w:b/>
          <w:bCs/>
          <w:sz w:val="24"/>
          <w:szCs w:val="24"/>
        </w:rPr>
        <w:t>Учитель. Школьная команда</w:t>
      </w:r>
    </w:p>
    <w:p w14:paraId="2558035C" w14:textId="5E2B4C22" w:rsidR="00121582" w:rsidRPr="00A874C5" w:rsidRDefault="00A874C5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121582" w:rsidRPr="00A874C5">
        <w:rPr>
          <w:rFonts w:ascii="Liberation Serif" w:hAnsi="Liberation Serif"/>
          <w:color w:val="000000" w:themeColor="text1"/>
          <w:sz w:val="24"/>
          <w:szCs w:val="24"/>
        </w:rPr>
        <w:t>Образовательная организация стремится к развитию в нескольких ключевых направлениях. Во-первых, она хочет использовать единые подходы к штатному расписанию, чтобы обеспечить оптимальное соотношение административного персонала и узких специалистов. Во-вторых, организация разрабатывает и применяет меры материального и нематериального стимулирования для поощрения сотрудников. В-третьих, она активно развивает систему наставничества, которая помогает новым сотрудникам быстрее адаптироваться и улучшать свои навыки. Кроме того, организация поддерживает наличие методических объединений/кафедр/методических советов учителей и классных руководителей, чтобы обеспечить высокое качество обучения. Она также проводит регулярную диагностику профессиональных компетенций учителей и разрабатывает индивидуальные образовательные маршруты для тех, кто нуждается в дополнительной поддержке. Наконец, организация активно участвует в конкурсном движении и стремится к тому, чтобы ее сотрудники достигали высоких результатов в различных конкурсах.</w:t>
      </w:r>
    </w:p>
    <w:p w14:paraId="05EF0367" w14:textId="5999E802" w:rsidR="00121582" w:rsidRPr="00A874C5" w:rsidRDefault="00121582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006681AD" w14:textId="5E82E83C" w:rsidR="00121582" w:rsidRPr="005E63B0" w:rsidRDefault="00121582" w:rsidP="005E63B0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E63B0">
        <w:rPr>
          <w:rFonts w:ascii="Liberation Serif" w:hAnsi="Liberation Serif"/>
          <w:b/>
          <w:bCs/>
          <w:sz w:val="24"/>
          <w:szCs w:val="24"/>
        </w:rPr>
        <w:t>Школьный климат</w:t>
      </w:r>
    </w:p>
    <w:p w14:paraId="114330C1" w14:textId="27A97257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Образовательная организация стремится к развитию в нескольких ключевых направлениях. Во-первых, она хочет улучшить свою способность предоставлять качественное образование, которое будет удовлетворять потребности всех учащихся. Для этого планируется усилить работу по разработке и внедрению инновационных методик обучения, а также постоянно обновлять учебные материалы и ресурсы.</w:t>
      </w:r>
    </w:p>
    <w:p w14:paraId="59B21A4D" w14:textId="2A942A9B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Во-вторых, образовательная организация хочет создать более инклюзивную среду, где каждый ученик будет чувствовать себя ценным и важным. Она планирует расширить доступность образования для детей с ограниченными возможностями здоровья, а также развивать программы поддержки для учеников, находящихся в трудной жизненной ситуации.</w:t>
      </w:r>
    </w:p>
    <w:p w14:paraId="20A7F309" w14:textId="77777777" w:rsidR="007E1766" w:rsidRPr="00A874C5" w:rsidRDefault="007E1766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образовательная организация стремится к укреплению своей инфраструктуры. Планируется модернизировать здания и оборудование, чтобы создать комфортные условия для обучения и развития учеников.</w:t>
      </w:r>
    </w:p>
    <w:p w14:paraId="66236BCC" w14:textId="11333C3A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Наконец, образовательная организация хочет улучшить свои методы управления и администрирования. Она планирует внедрить новые технологии и системы, чтобы повысить эффективность работы и улучшить коммуникацию между всеми участниками образовательного процесса.</w:t>
      </w:r>
    </w:p>
    <w:p w14:paraId="193117BF" w14:textId="0B68A792" w:rsidR="007E1766" w:rsidRPr="00A874C5" w:rsidRDefault="007E1766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48F153D2" w14:textId="041FDB24" w:rsidR="007E1766" w:rsidRPr="005E63B0" w:rsidRDefault="007E1766" w:rsidP="005E63B0">
      <w:pPr>
        <w:spacing w:after="0"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E63B0">
        <w:rPr>
          <w:rFonts w:ascii="Liberation Serif" w:hAnsi="Liberation Serif"/>
          <w:b/>
          <w:bCs/>
          <w:sz w:val="24"/>
          <w:szCs w:val="24"/>
        </w:rPr>
        <w:t>Образовательная среда</w:t>
      </w:r>
    </w:p>
    <w:p w14:paraId="3FACC703" w14:textId="759A2E38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Образовательная организация стремится к развитию в нескольких ключевых направлениях. Во-первых, мы стремимся разработать и внедрить локальные акты, которые будут регулировать использование мобильных телефонов учащимися. Это поможет создать более концентрированную учебную среду и повысить эффективность обучения.</w:t>
      </w:r>
    </w:p>
    <w:p w14:paraId="625BA0D8" w14:textId="36EC208B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Во-вторых, мы работаем над обеспечением высокоскоростного интернета для нашей образовательной организации. Это позволит нам использовать современные технологии и ресурсы для улучшения качества образования.</w:t>
      </w:r>
    </w:p>
    <w:p w14:paraId="703667BE" w14:textId="1BA93443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мы уделяем особое внимание безопасности в интернете. Мы предоставляем безопасный доступ к информационно-коммуникационной сети Интернет, чтобы защитить наших учащихся от потенциальных угроз.</w:t>
      </w:r>
    </w:p>
    <w:p w14:paraId="7236C5BA" w14:textId="4546B7EB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активно используем федеральную государственную информационную систему "Моя школа" и верифицированный цифровой образовательный контент в нашем учебном процессе. Это помогает нам предоставить нашим ученикам актуальные и качественные образовательные материалы.</w:t>
      </w:r>
    </w:p>
    <w:p w14:paraId="3A4C6B61" w14:textId="450A9A72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 дополнение к этому, мы внедряем информационно-коммуникационную образовательную платформу "</w:t>
      </w:r>
      <w:proofErr w:type="spellStart"/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Сферум</w:t>
      </w:r>
      <w:proofErr w:type="spellEnd"/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", которая предоставляет дополнительные возможности для обучения и взаимодействия между учащимися и преподавателями.</w:t>
      </w:r>
    </w:p>
    <w:p w14:paraId="15D51922" w14:textId="77777777" w:rsidR="005E63B0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оснащаем нашу организацию IT-оборудованием в соответствии с методическими рекомендациями, чтобы обеспечить нашим ученикам доступ к современным технологиям и ресурсам.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  <w:t xml:space="preserve"> </w:t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Кроме того, мы эксплуатируем информационную систему управления образовательной организацией, которая помогает нам эффективно управлять нашими процессами и ресурсами.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  <w:t xml:space="preserve"> </w:t>
      </w:r>
    </w:p>
    <w:p w14:paraId="2BEBC7FC" w14:textId="38B183DF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</w:t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оздаем пространство для учебных и </w:t>
      </w:r>
      <w:proofErr w:type="spellStart"/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неучебных</w:t>
      </w:r>
      <w:proofErr w:type="spellEnd"/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занятий, где наши ученики могут заниматься творческой деятельностью и развивать свои навыки.</w:t>
      </w: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  <w:t xml:space="preserve"> </w:t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У нас также функционирует школьный библиотечный информационный центр, который предоставляет доступ к различным ресурсам и информации.</w:t>
      </w:r>
    </w:p>
    <w:p w14:paraId="0F63CA6B" w14:textId="597A58E4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Мы также реализуем модель "Школа полного дня", которая объединяет урочную и внеурочную деятельность, а также программы дополнительного образования.</w:t>
      </w:r>
    </w:p>
    <w:p w14:paraId="0259235F" w14:textId="1248C539" w:rsidR="007E1766" w:rsidRPr="00A874C5" w:rsidRDefault="005E63B0" w:rsidP="00A8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ab/>
        <w:t>В школе функционируют</w:t>
      </w:r>
      <w:r w:rsidR="007E1766" w:rsidRPr="00A874C5"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коллегиальные органы управления в соответствии с законодательством и уставом нашей организации.</w:t>
      </w:r>
    </w:p>
    <w:p w14:paraId="03DDCB8A" w14:textId="399C4B00" w:rsidR="003B1A86" w:rsidRPr="00A874C5" w:rsidRDefault="005E63B0" w:rsidP="005E63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Style w:val="markdowntoken-styledspan-sc-ea31d801-0"/>
          <w:rFonts w:ascii="Liberation Serif" w:hAnsi="Liberation Serif" w:cs="Courier New"/>
          <w:color w:val="080808"/>
          <w:spacing w:val="-5"/>
          <w:sz w:val="24"/>
          <w:szCs w:val="24"/>
          <w:bdr w:val="none" w:sz="0" w:space="0" w:color="auto" w:frame="1"/>
        </w:rPr>
      </w:pPr>
      <w:r>
        <w:rPr>
          <w:rFonts w:ascii="Liberation Serif" w:eastAsia="Times New Roman" w:hAnsi="Liberation Serif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ab/>
      </w:r>
    </w:p>
    <w:p w14:paraId="28EA041F" w14:textId="77777777" w:rsidR="003B1A86" w:rsidRPr="005E63B0" w:rsidRDefault="003B1A86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markdowntoken-styledspan-sc-ea31d801-0"/>
          <w:rFonts w:ascii="Liberation Serif" w:hAnsi="Liberation Serif" w:cs="Courier New"/>
          <w:i/>
          <w:spacing w:val="-5"/>
          <w:bdr w:val="none" w:sz="0" w:space="0" w:color="auto" w:frame="1"/>
        </w:rPr>
      </w:pPr>
    </w:p>
    <w:p w14:paraId="7D2D94BA" w14:textId="3BF61611" w:rsidR="003B1A86" w:rsidRPr="005E63B0" w:rsidRDefault="005E63B0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b/>
          <w:bCs/>
          <w:i/>
          <w:spacing w:val="-5"/>
        </w:rPr>
      </w:pPr>
      <w:r w:rsidRPr="005E63B0">
        <w:rPr>
          <w:rStyle w:val="markdowntoken-styledspan-sc-ea31d801-0"/>
          <w:rFonts w:ascii="Liberation Serif" w:hAnsi="Liberation Serif" w:cs="Courier New"/>
          <w:b/>
          <w:bCs/>
          <w:i/>
          <w:spacing w:val="-5"/>
          <w:bdr w:val="none" w:sz="0" w:space="0" w:color="auto" w:frame="1"/>
        </w:rPr>
        <w:tab/>
      </w:r>
      <w:r w:rsidR="003B1A86" w:rsidRPr="005E63B0">
        <w:rPr>
          <w:rStyle w:val="markdowntoken-styledspan-sc-ea31d801-0"/>
          <w:rFonts w:ascii="Liberation Serif" w:hAnsi="Liberation Serif" w:cs="Courier New"/>
          <w:b/>
          <w:bCs/>
          <w:i/>
          <w:spacing w:val="-5"/>
          <w:bdr w:val="none" w:sz="0" w:space="0" w:color="auto" w:frame="1"/>
        </w:rPr>
        <w:t>Миссия развития образовательной организации заключается в создании благоприятной среды для обучения и развития каждого ученика, подготовке их к успешной жизни в обществе, а также в обеспечении высокого качества образования через применение инновационных методов обучения и использование современных технологий.</w:t>
      </w:r>
    </w:p>
    <w:p w14:paraId="65A07ABA" w14:textId="77777777" w:rsidR="005E63B0" w:rsidRDefault="005E63B0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markdowntoken-styledspan-sc-ea31d801-0"/>
          <w:rFonts w:ascii="Liberation Serif" w:hAnsi="Liberation Serif" w:cs="Courier New"/>
          <w:b/>
          <w:bCs/>
          <w:color w:val="FF0000"/>
          <w:spacing w:val="-5"/>
          <w:bdr w:val="none" w:sz="0" w:space="0" w:color="auto" w:frame="1"/>
        </w:rPr>
      </w:pPr>
    </w:p>
    <w:p w14:paraId="58AF9875" w14:textId="6AB9668F" w:rsidR="003B1A86" w:rsidRPr="005E63B0" w:rsidRDefault="003B1A86" w:rsidP="005E63B0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textAlignment w:val="baseline"/>
        <w:rPr>
          <w:rFonts w:ascii="Liberation Serif" w:hAnsi="Liberation Serif" w:cs="Courier New"/>
          <w:b/>
          <w:bCs/>
          <w:spacing w:val="-5"/>
        </w:rPr>
      </w:pPr>
      <w:r w:rsidRPr="005E63B0">
        <w:rPr>
          <w:rStyle w:val="markdowntoken-styledspan-sc-ea31d801-0"/>
          <w:rFonts w:ascii="Liberation Serif" w:hAnsi="Liberation Serif" w:cs="Courier New"/>
          <w:b/>
          <w:bCs/>
          <w:spacing w:val="-5"/>
          <w:bdr w:val="none" w:sz="0" w:space="0" w:color="auto" w:frame="1"/>
        </w:rPr>
        <w:t>Три ключевые задачи развития организации включают:</w:t>
      </w:r>
    </w:p>
    <w:p w14:paraId="6378A821" w14:textId="77777777" w:rsidR="003B1A86" w:rsidRPr="00A874C5" w:rsidRDefault="003B1A86" w:rsidP="00A874C5">
      <w:pPr>
        <w:pStyle w:val="markdowntoken-styledlistitem-sc-ea31d801-13"/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Улучшение качества образования путем разработки и внедрения инновационных методик обучения, обновления учебных материалов и ресурсов, а также создания более инклюзивной среды для всех учащихся.</w:t>
      </w:r>
    </w:p>
    <w:p w14:paraId="26D6DBD9" w14:textId="77777777" w:rsidR="003B1A86" w:rsidRPr="00A874C5" w:rsidRDefault="003B1A86" w:rsidP="00A874C5">
      <w:pPr>
        <w:pStyle w:val="markdowntoken-styledlistitem-sc-ea31d801-13"/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Развитие инфраструктуры образовательной организации, включая модернизацию зданий и оборудования, для создания комфортных условий обучения и развития учеников.</w:t>
      </w:r>
    </w:p>
    <w:p w14:paraId="1BBCCFDA" w14:textId="77777777" w:rsidR="003B1A86" w:rsidRPr="00A874C5" w:rsidRDefault="003B1A86" w:rsidP="00A874C5">
      <w:pPr>
        <w:pStyle w:val="markdowntoken-styledlistitem-sc-ea31d801-13"/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Повышение эффективности управления и администрирования через внедрение новых технологий и систем, улучшение коммуникации между всеми участниками образовательного процесса и поддержку профессионального роста педагогического состава.</w:t>
      </w:r>
    </w:p>
    <w:p w14:paraId="232FE722" w14:textId="6C0BB6AF" w:rsidR="003B1A86" w:rsidRDefault="003B1A86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markdowntoken-styledspan-sc-ea31d801-0"/>
          <w:rFonts w:ascii="Liberation Serif" w:hAnsi="Liberation Serif" w:cs="Courier New"/>
          <w:b/>
          <w:bCs/>
          <w:spacing w:val="-5"/>
          <w:bdr w:val="none" w:sz="0" w:space="0" w:color="auto" w:frame="1"/>
        </w:rPr>
      </w:pPr>
      <w:r w:rsidRPr="005E63B0">
        <w:rPr>
          <w:rStyle w:val="markdowntoken-styledspan-sc-ea31d801-0"/>
          <w:rFonts w:ascii="Liberation Serif" w:hAnsi="Liberation Serif" w:cs="Courier New"/>
          <w:b/>
          <w:bCs/>
          <w:spacing w:val="-5"/>
          <w:bdr w:val="none" w:sz="0" w:space="0" w:color="auto" w:frame="1"/>
        </w:rPr>
        <w:t>Концепция программы развития школы основывается на следующих принципах:</w:t>
      </w:r>
    </w:p>
    <w:p w14:paraId="186C5827" w14:textId="77777777" w:rsidR="005E63B0" w:rsidRPr="005E63B0" w:rsidRDefault="005E63B0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b/>
          <w:bCs/>
          <w:spacing w:val="-5"/>
        </w:rPr>
      </w:pPr>
    </w:p>
    <w:p w14:paraId="7FC2B733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Индивидуальный подход к каждому ученику, обеспечение равных возможностей для получения качественного образования.</w:t>
      </w:r>
    </w:p>
    <w:p w14:paraId="6BFB140A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Применение инновационных методик обучения, активное использование современных технологий и цифровых ресурсов.</w:t>
      </w:r>
    </w:p>
    <w:p w14:paraId="1A3CAEDC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Создание инклюзивной среды, поддержка учеников с ограниченными возможностями здоровья и находящихся в трудной жизненной ситуации.</w:t>
      </w:r>
    </w:p>
    <w:p w14:paraId="250CDEB4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Постоянное обновление учебных материалов и ресурсов, учет потребностей и интересов учащихся.</w:t>
      </w:r>
    </w:p>
    <w:p w14:paraId="79C85C61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Укрепление инфраструктуры школы, создание комфортных условий для обучения и развития учеников.</w:t>
      </w:r>
    </w:p>
    <w:p w14:paraId="168CEFE6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Повышение эффективности управления и администрирования, внедрение новых технологий и систем, улучшение коммуникации между всеми участниками образовательного процесса.</w:t>
      </w:r>
    </w:p>
    <w:p w14:paraId="37DC0B5E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Поддержка профессионального роста педагогического состава, развитие системы наставничества и методических объединений.</w:t>
      </w:r>
    </w:p>
    <w:p w14:paraId="0FACF390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Активное участие в конкурсном движении, стремление к высоким результатам в различных конкурсах и соревнованиях.</w:t>
      </w:r>
    </w:p>
    <w:p w14:paraId="790889B1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Организация летних тематических смен в школьном лагере, создание центров детских инициатив и пространств ученического самоуправления.</w:t>
      </w:r>
    </w:p>
    <w:p w14:paraId="579735D9" w14:textId="77777777" w:rsidR="003B1A86" w:rsidRPr="00A874C5" w:rsidRDefault="003B1A86" w:rsidP="00A874C5">
      <w:pPr>
        <w:pStyle w:val="markdowntoken-styledlistitem-sc-ea31d801-13"/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Развитие системы профориентации, предоставление ученикам возможности попробовать себя в различных профессиях и определиться со своими интересами и способностями.</w:t>
      </w:r>
    </w:p>
    <w:p w14:paraId="104D4BBF" w14:textId="605CED9C" w:rsidR="003B1A86" w:rsidRPr="00A874C5" w:rsidRDefault="003B1A86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59D9911A" w14:textId="77777777" w:rsidR="003B1A86" w:rsidRPr="005E63B0" w:rsidRDefault="003B1A86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b/>
          <w:bCs/>
          <w:spacing w:val="-5"/>
        </w:rPr>
      </w:pPr>
      <w:r w:rsidRPr="005E63B0">
        <w:rPr>
          <w:rStyle w:val="markdowntoken-styledspan-sc-ea31d801-0"/>
          <w:rFonts w:ascii="Liberation Serif" w:hAnsi="Liberation Serif" w:cs="Courier New"/>
          <w:b/>
          <w:bCs/>
          <w:spacing w:val="-5"/>
          <w:bdr w:val="none" w:sz="0" w:space="0" w:color="auto" w:frame="1"/>
        </w:rPr>
        <w:lastRenderedPageBreak/>
        <w:t>Модель образовательной программы развития школы включает следующие компоненты:</w:t>
      </w:r>
    </w:p>
    <w:p w14:paraId="0AA080F8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Углубленное изучение отдельных предметов с использованием специальных программ и методик обучения.</w:t>
      </w:r>
    </w:p>
    <w:p w14:paraId="4A8065F6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Реализация и соблюдение требований локального акта, регламентирующего внутреннюю систему оценки качества образования.</w:t>
      </w:r>
    </w:p>
    <w:p w14:paraId="3AD46D3A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Работа над увеличением количества медалистов и поощрение учащихся к достижению высоких результатов в учебе.</w:t>
      </w:r>
    </w:p>
    <w:p w14:paraId="026F2244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Обеспечение прозрачности и объективности в оценке знаний учащихся, чтобы избежать любых подозрений в необъективности.</w:t>
      </w:r>
    </w:p>
    <w:p w14:paraId="7C823628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Обеспечение бесплатного горячего питания обучающихся начальных классов и организация просветительской деятельности, направленной на формирование здорового образа жизни.</w:t>
      </w:r>
    </w:p>
    <w:p w14:paraId="2A64AA3A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Реализация программы </w:t>
      </w:r>
      <w:proofErr w:type="spellStart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здоровьесбережения</w:t>
      </w:r>
      <w:proofErr w:type="spellEnd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, наличие спортивной инфраструктуры и дополнительных образовательных услуг в области физической культуры и спорта.</w:t>
      </w:r>
    </w:p>
    <w:p w14:paraId="72E329B1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Активное использование электронных образовательных ресурсов и дистанционных образовательных технологий в образовании обучающихся с ОВЗ, с инвалидностью.</w:t>
      </w:r>
    </w:p>
    <w:p w14:paraId="0FC3551A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</w:r>
      <w:proofErr w:type="gramStart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обучения и воспитания</w:t>
      </w:r>
      <w:proofErr w:type="gramEnd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 xml:space="preserve"> обучающихся с ОВЗ, с инвалидностью.</w:t>
      </w:r>
    </w:p>
    <w:p w14:paraId="53A48C34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Участие в конкурсах, фестивалях, олимпиадах и конференциях, подготовка учеников к победам в различных соревнованиях.</w:t>
      </w:r>
    </w:p>
    <w:p w14:paraId="6AA384D9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Создание партнерских отношений с другими организациями для реализации дополнительных образовательных программ.</w:t>
      </w:r>
    </w:p>
    <w:p w14:paraId="1E2C707F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Поддержка школьных творческих объединений, таких как школьный театр, школьный музей, школьный музыкальный коллектив и школьный медиацентр.</w:t>
      </w:r>
    </w:p>
    <w:p w14:paraId="29E46EB0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Участие в реализации проекта "Орлята России" при осуществлении начального общего образования.</w:t>
      </w:r>
    </w:p>
    <w:p w14:paraId="3B771268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Создание центра детских инициатив и пространства ученического самоуправления.</w:t>
      </w:r>
    </w:p>
    <w:p w14:paraId="6209E9A9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Участие в чемпионате по профессиональному мастерству "</w:t>
      </w:r>
      <w:proofErr w:type="spellStart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Абилимпикс</w:t>
      </w:r>
      <w:proofErr w:type="spellEnd"/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" и других мероприятиях, связанных с профессиональной ориентацией.</w:t>
      </w:r>
    </w:p>
    <w:p w14:paraId="3155D5FB" w14:textId="77777777" w:rsidR="003B1A86" w:rsidRPr="00A874C5" w:rsidRDefault="003B1A86" w:rsidP="00A874C5">
      <w:pPr>
        <w:pStyle w:val="markdowntoken-styledlistitem-sc-ea31d801-13"/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Регулярная диагностика профессиональных компетенций учителей и разработка индивидуальных образовательных маршрутов для тех, кто нуждается в дополнительной поддержке.</w:t>
      </w:r>
    </w:p>
    <w:p w14:paraId="078C7494" w14:textId="77777777" w:rsidR="005E63B0" w:rsidRDefault="005E63B0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markdowntoken-styledspan-sc-ea31d801-0"/>
          <w:rFonts w:ascii="Liberation Serif" w:hAnsi="Liberation Serif" w:cs="Courier New"/>
          <w:b/>
          <w:bCs/>
          <w:color w:val="FF0000"/>
          <w:spacing w:val="-5"/>
          <w:bdr w:val="none" w:sz="0" w:space="0" w:color="auto" w:frame="1"/>
        </w:rPr>
      </w:pPr>
    </w:p>
    <w:p w14:paraId="1133F664" w14:textId="0F7E9E52" w:rsidR="00600CBB" w:rsidRPr="005E63B0" w:rsidRDefault="00600CBB" w:rsidP="00A874C5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b/>
          <w:bCs/>
          <w:spacing w:val="-5"/>
        </w:rPr>
      </w:pPr>
      <w:r w:rsidRPr="005E63B0">
        <w:rPr>
          <w:rStyle w:val="markdowntoken-styledspan-sc-ea31d801-0"/>
          <w:rFonts w:ascii="Liberation Serif" w:hAnsi="Liberation Serif" w:cs="Courier New"/>
          <w:b/>
          <w:bCs/>
          <w:spacing w:val="-5"/>
          <w:bdr w:val="none" w:sz="0" w:space="0" w:color="auto" w:frame="1"/>
        </w:rPr>
        <w:t>Модель управления школой на основе данных программы развития включает следующие аспекты:</w:t>
      </w:r>
    </w:p>
    <w:p w14:paraId="11802542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Управление и администрирование: Школа имеет четкую структуру управления, которая включает администрацию, педагогический состав и вспомогательный персонал. Руководство школы отвечает за разработку стратегии развития, контроль за выполнением задач и принятие решений.</w:t>
      </w:r>
    </w:p>
    <w:p w14:paraId="7C222107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Коллегиальные органы управления: Школа имеет сформированные коллегиальные органы управления, такие как управляющий совет и педагогический совет, которые играют важную роль в принятии решений и управлении школой.</w:t>
      </w:r>
    </w:p>
    <w:p w14:paraId="4459F165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Прозрачность и отчетность: Школа обеспечивает прозрачность и открытость в своей работе, регулярно представляя отчеты о своей деятельности и достигнутых результатах.</w:t>
      </w:r>
    </w:p>
    <w:p w14:paraId="498E803D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lastRenderedPageBreak/>
        <w:t>Сотрудничество и партнерство: Школа активно сотрудничает с другими образовательными организациями, предприятиями и общественными организациями для реализации своих целей и задач.</w:t>
      </w:r>
    </w:p>
    <w:p w14:paraId="7ADA881C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Развитие персонала: Школа уделяет внимание развитию своего персонала, предоставляя возможности для профессионального роста и повышения квалификации.</w:t>
      </w:r>
    </w:p>
    <w:p w14:paraId="2CA4A637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Инновации и технологии: Школа активно использует инновационные технологии и цифровые ресурсы для улучшения качества образования и повышения эффективности учебного процесса.</w:t>
      </w:r>
    </w:p>
    <w:p w14:paraId="43895230" w14:textId="77777777" w:rsidR="00600CBB" w:rsidRPr="00A874C5" w:rsidRDefault="00600CBB" w:rsidP="00A874C5">
      <w:pPr>
        <w:pStyle w:val="markdowntoken-styledlistitem-sc-ea31d801-13"/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Courier New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 w:cs="Courier New"/>
          <w:color w:val="080808"/>
          <w:spacing w:val="-5"/>
          <w:bdr w:val="none" w:sz="0" w:space="0" w:color="auto" w:frame="1"/>
        </w:rPr>
        <w:t>Оценка и анализ: Школа проводит регулярную оценку своей деятельности и анализ достигнутых результатов, чтобы корректировать стратегию развития и улучшать свою работу.</w:t>
      </w:r>
    </w:p>
    <w:p w14:paraId="58F2CA05" w14:textId="0331EE3F" w:rsidR="003B1A86" w:rsidRPr="00A874C5" w:rsidRDefault="003B1A86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3908FC69" w14:textId="3260FB80" w:rsidR="00C651B6" w:rsidRDefault="00C651B6" w:rsidP="005E63B0">
      <w:pPr>
        <w:spacing w:after="0" w:line="276" w:lineRule="auto"/>
        <w:jc w:val="center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r w:rsidRPr="00A874C5">
        <w:rPr>
          <w:rFonts w:ascii="Liberation Serif" w:hAnsi="Liberation Serif"/>
          <w:b/>
          <w:bCs/>
          <w:color w:val="000000" w:themeColor="text1"/>
          <w:sz w:val="24"/>
          <w:szCs w:val="24"/>
        </w:rPr>
        <w:t>Дорожная карта</w:t>
      </w:r>
    </w:p>
    <w:p w14:paraId="4D9D3E02" w14:textId="77777777" w:rsidR="005E63B0" w:rsidRPr="00A874C5" w:rsidRDefault="005E63B0" w:rsidP="005E63B0">
      <w:pPr>
        <w:spacing w:after="0" w:line="276" w:lineRule="auto"/>
        <w:jc w:val="center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</w:p>
    <w:p w14:paraId="408C3A09" w14:textId="77777777" w:rsidR="00C651B6" w:rsidRPr="00A874C5" w:rsidRDefault="00C651B6" w:rsidP="00A874C5">
      <w:pPr>
        <w:pStyle w:val="markdowntoken-styledlistitem-sc-ea31d801-1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/>
          <w:b/>
          <w:bCs/>
          <w:color w:val="080808"/>
          <w:spacing w:val="-5"/>
          <w:bdr w:val="none" w:sz="0" w:space="0" w:color="auto" w:frame="1"/>
        </w:rPr>
        <w:t>Улучшение качества образования</w:t>
      </w:r>
      <w:r w:rsidRPr="00A874C5">
        <w:rPr>
          <w:rStyle w:val="markdowntoken-styledspan-sc-ea31d801-0"/>
          <w:rFonts w:ascii="Liberation Serif" w:hAnsi="Liberation Serif"/>
          <w:color w:val="080808"/>
          <w:spacing w:val="-5"/>
          <w:bdr w:val="none" w:sz="0" w:space="0" w:color="auto" w:frame="1"/>
        </w:rPr>
        <w:t>: Разработка и внедрение инновационных методик обучения, обновление учебных материалов и ресурсов.</w:t>
      </w:r>
    </w:p>
    <w:p w14:paraId="5E9B36F2" w14:textId="77777777" w:rsidR="00C651B6" w:rsidRPr="00A874C5" w:rsidRDefault="00C651B6" w:rsidP="00A874C5">
      <w:pPr>
        <w:pStyle w:val="markdowntoken-styledlistitem-sc-ea31d801-1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/>
          <w:b/>
          <w:bCs/>
          <w:color w:val="080808"/>
          <w:spacing w:val="-5"/>
          <w:bdr w:val="none" w:sz="0" w:space="0" w:color="auto" w:frame="1"/>
        </w:rPr>
        <w:t>Создание инклюзивной среды</w:t>
      </w:r>
      <w:r w:rsidRPr="00A874C5">
        <w:rPr>
          <w:rStyle w:val="markdowntoken-styledspan-sc-ea31d801-0"/>
          <w:rFonts w:ascii="Liberation Serif" w:hAnsi="Liberation Serif"/>
          <w:color w:val="080808"/>
          <w:spacing w:val="-5"/>
          <w:bdr w:val="none" w:sz="0" w:space="0" w:color="auto" w:frame="1"/>
        </w:rPr>
        <w:t>: Расширение доступа к образованию для детей с ограниченными возможностями здоровья, развитие программ поддержки для учеников, находящихся в трудной жизненной ситуации.</w:t>
      </w:r>
    </w:p>
    <w:p w14:paraId="0397CD4A" w14:textId="77777777" w:rsidR="00C651B6" w:rsidRPr="00A874C5" w:rsidRDefault="00C651B6" w:rsidP="00A874C5">
      <w:pPr>
        <w:pStyle w:val="markdowntoken-styledlistitem-sc-ea31d801-1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/>
          <w:b/>
          <w:bCs/>
          <w:color w:val="080808"/>
          <w:spacing w:val="-5"/>
          <w:bdr w:val="none" w:sz="0" w:space="0" w:color="auto" w:frame="1"/>
        </w:rPr>
        <w:t>Модернизация инфраструктуры</w:t>
      </w:r>
      <w:r w:rsidRPr="00A874C5">
        <w:rPr>
          <w:rStyle w:val="markdowntoken-styledspan-sc-ea31d801-0"/>
          <w:rFonts w:ascii="Liberation Serif" w:hAnsi="Liberation Serif"/>
          <w:color w:val="080808"/>
          <w:spacing w:val="-5"/>
          <w:bdr w:val="none" w:sz="0" w:space="0" w:color="auto" w:frame="1"/>
        </w:rPr>
        <w:t>: Обновление зданий и оборудования для создания комфортных условий обучения и развития учеников.</w:t>
      </w:r>
    </w:p>
    <w:p w14:paraId="71AB4E85" w14:textId="77777777" w:rsidR="00C651B6" w:rsidRPr="00A874C5" w:rsidRDefault="00C651B6" w:rsidP="00A874C5">
      <w:pPr>
        <w:pStyle w:val="markdowntoken-styledlistitem-sc-ea31d801-1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/>
          <w:b/>
          <w:bCs/>
          <w:color w:val="080808"/>
          <w:spacing w:val="-5"/>
          <w:bdr w:val="none" w:sz="0" w:space="0" w:color="auto" w:frame="1"/>
        </w:rPr>
        <w:t>Усовершенствование методов управления и администрирования</w:t>
      </w:r>
      <w:r w:rsidRPr="00A874C5">
        <w:rPr>
          <w:rStyle w:val="markdowntoken-styledspan-sc-ea31d801-0"/>
          <w:rFonts w:ascii="Liberation Serif" w:hAnsi="Liberation Serif"/>
          <w:color w:val="080808"/>
          <w:spacing w:val="-5"/>
          <w:bdr w:val="none" w:sz="0" w:space="0" w:color="auto" w:frame="1"/>
        </w:rPr>
        <w:t>: Внедрение новых технологий и систем для повышения эффективности работы и улучшения коммуникации между участниками образовательного процесса.</w:t>
      </w:r>
    </w:p>
    <w:p w14:paraId="53F03ED3" w14:textId="77777777" w:rsidR="00C651B6" w:rsidRPr="00A874C5" w:rsidRDefault="00C651B6" w:rsidP="00A874C5">
      <w:pPr>
        <w:pStyle w:val="markdowntoken-styledlistitem-sc-ea31d801-1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/>
          <w:color w:val="080808"/>
          <w:spacing w:val="-5"/>
        </w:rPr>
      </w:pPr>
      <w:r w:rsidRPr="00A874C5">
        <w:rPr>
          <w:rStyle w:val="markdowntoken-styledspan-sc-ea31d801-0"/>
          <w:rFonts w:ascii="Liberation Serif" w:hAnsi="Liberation Serif"/>
          <w:b/>
          <w:bCs/>
          <w:color w:val="080808"/>
          <w:spacing w:val="-5"/>
          <w:bdr w:val="none" w:sz="0" w:space="0" w:color="auto" w:frame="1"/>
        </w:rPr>
        <w:t>Развитие программ профилактики и поддержки</w:t>
      </w:r>
      <w:r w:rsidRPr="00A874C5">
        <w:rPr>
          <w:rStyle w:val="markdowntoken-styledspan-sc-ea31d801-0"/>
          <w:rFonts w:ascii="Liberation Serif" w:hAnsi="Liberation Serif"/>
          <w:color w:val="080808"/>
          <w:spacing w:val="-5"/>
          <w:bdr w:val="none" w:sz="0" w:space="0" w:color="auto" w:frame="1"/>
        </w:rPr>
        <w:t>: Реализация программ профилактики травли в образовательной среде и девиантного поведения обучающихся.</w:t>
      </w:r>
    </w:p>
    <w:p w14:paraId="09CE2DC6" w14:textId="77777777" w:rsidR="00C651B6" w:rsidRPr="00A874C5" w:rsidRDefault="00C651B6" w:rsidP="00A874C5">
      <w:pPr>
        <w:spacing w:after="0"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C651B6" w:rsidRPr="00A8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054"/>
    <w:multiLevelType w:val="multilevel"/>
    <w:tmpl w:val="1CE4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9589B"/>
    <w:multiLevelType w:val="hybridMultilevel"/>
    <w:tmpl w:val="5F70DC38"/>
    <w:lvl w:ilvl="0" w:tplc="EAA6A5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B85"/>
    <w:multiLevelType w:val="multilevel"/>
    <w:tmpl w:val="4D4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3201"/>
    <w:multiLevelType w:val="hybridMultilevel"/>
    <w:tmpl w:val="B036B244"/>
    <w:lvl w:ilvl="0" w:tplc="5EC8880C">
      <w:start w:val="1"/>
      <w:numFmt w:val="bullet"/>
      <w:lvlText w:val="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1A0607FB"/>
    <w:multiLevelType w:val="multilevel"/>
    <w:tmpl w:val="9C82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9118C"/>
    <w:multiLevelType w:val="multilevel"/>
    <w:tmpl w:val="A19E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54F4B"/>
    <w:multiLevelType w:val="multilevel"/>
    <w:tmpl w:val="675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1672C"/>
    <w:multiLevelType w:val="multilevel"/>
    <w:tmpl w:val="B1C4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82EB9"/>
    <w:multiLevelType w:val="multilevel"/>
    <w:tmpl w:val="36D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955B4"/>
    <w:multiLevelType w:val="hybridMultilevel"/>
    <w:tmpl w:val="531E077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4C1A427B"/>
    <w:multiLevelType w:val="multilevel"/>
    <w:tmpl w:val="49C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13962"/>
    <w:multiLevelType w:val="multilevel"/>
    <w:tmpl w:val="339E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36DDD"/>
    <w:multiLevelType w:val="multilevel"/>
    <w:tmpl w:val="060A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B7E83"/>
    <w:multiLevelType w:val="multilevel"/>
    <w:tmpl w:val="578C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90F82"/>
    <w:multiLevelType w:val="multilevel"/>
    <w:tmpl w:val="428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B0AB5"/>
    <w:multiLevelType w:val="hybridMultilevel"/>
    <w:tmpl w:val="FD7AE59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 w15:restartNumberingAfterBreak="0">
    <w:nsid w:val="5D610C85"/>
    <w:multiLevelType w:val="multilevel"/>
    <w:tmpl w:val="06C8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B0246"/>
    <w:multiLevelType w:val="hybridMultilevel"/>
    <w:tmpl w:val="049C1002"/>
    <w:lvl w:ilvl="0" w:tplc="0B16B3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15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3D"/>
    <w:rsid w:val="00011F5C"/>
    <w:rsid w:val="00121582"/>
    <w:rsid w:val="00160CEC"/>
    <w:rsid w:val="00240295"/>
    <w:rsid w:val="00301510"/>
    <w:rsid w:val="00311437"/>
    <w:rsid w:val="003B1A86"/>
    <w:rsid w:val="003D2C05"/>
    <w:rsid w:val="0043323D"/>
    <w:rsid w:val="004531C6"/>
    <w:rsid w:val="00576190"/>
    <w:rsid w:val="005E63B0"/>
    <w:rsid w:val="00600CBB"/>
    <w:rsid w:val="00641DB0"/>
    <w:rsid w:val="007B3981"/>
    <w:rsid w:val="007E1766"/>
    <w:rsid w:val="008C6ACE"/>
    <w:rsid w:val="0094440E"/>
    <w:rsid w:val="00953328"/>
    <w:rsid w:val="009C052B"/>
    <w:rsid w:val="00A470D1"/>
    <w:rsid w:val="00A874C5"/>
    <w:rsid w:val="00AC67F6"/>
    <w:rsid w:val="00BD1DCE"/>
    <w:rsid w:val="00C651B6"/>
    <w:rsid w:val="00C75177"/>
    <w:rsid w:val="00D33A8B"/>
    <w:rsid w:val="00E649F9"/>
    <w:rsid w:val="00E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83D6"/>
  <w15:chartTrackingRefBased/>
  <w15:docId w15:val="{67A8F7D7-3E74-42F6-BDC6-57FF5EF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downtoken-styledparagraph-sc-ea31d801-5">
    <w:name w:val="markdowntoken-styled__paragraph-sc-ea31d801-5"/>
    <w:basedOn w:val="a"/>
    <w:rsid w:val="0043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downtoken-styledspan-sc-ea31d801-0">
    <w:name w:val="markdowntoken-styled__span-sc-ea31d801-0"/>
    <w:basedOn w:val="a0"/>
    <w:rsid w:val="0043323D"/>
  </w:style>
  <w:style w:type="paragraph" w:customStyle="1" w:styleId="markdowntoken-styledlistitem-sc-ea31d801-13">
    <w:name w:val="markdowntoken-styled__listitem-sc-ea31d801-13"/>
    <w:basedOn w:val="a"/>
    <w:rsid w:val="0043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51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DB0"/>
    <w:rPr>
      <w:color w:val="0563C1" w:themeColor="hyperlink"/>
      <w:u w:val="single"/>
    </w:rPr>
  </w:style>
  <w:style w:type="paragraph" w:customStyle="1" w:styleId="1">
    <w:name w:val="Обычный1"/>
    <w:rsid w:val="003114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1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6.edushd.ru/dokumenty/licenzija-na-osushhestvlenie-obrazovatelnoj-dejatelnosti-s-prilozhenij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shd.ru/" TargetMode="External"/><Relationship Id="rId5" Type="http://schemas.openxmlformats.org/officeDocument/2006/relationships/hyperlink" Target="mailto:6scool@slh.yan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2024-06-14T13:58:00Z</dcterms:created>
  <dcterms:modified xsi:type="dcterms:W3CDTF">2024-06-14T13:58:00Z</dcterms:modified>
</cp:coreProperties>
</file>